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BF" w:rsidRDefault="00A51BBF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A51BBF" w:rsidRDefault="00A51BBF">
      <w:pPr>
        <w:pStyle w:val="newncpi"/>
        <w:ind w:firstLine="0"/>
        <w:jc w:val="center"/>
      </w:pPr>
      <w:r>
        <w:rPr>
          <w:rStyle w:val="datepr"/>
        </w:rPr>
        <w:t>30 октября 2020 г.</w:t>
      </w:r>
      <w:r>
        <w:rPr>
          <w:rStyle w:val="number"/>
        </w:rPr>
        <w:t xml:space="preserve"> № 624</w:t>
      </w:r>
    </w:p>
    <w:p w:rsidR="00A51BBF" w:rsidRDefault="00A51BBF">
      <w:pPr>
        <w:pStyle w:val="titlencpi"/>
      </w:pPr>
      <w:r>
        <w:t>О мерах по предотвращению распространения инфекционного заболевания</w:t>
      </w:r>
    </w:p>
    <w:p w:rsidR="00A51BBF" w:rsidRDefault="00A51BBF">
      <w:pPr>
        <w:pStyle w:val="preamble"/>
      </w:pPr>
      <w:r>
        <w:t xml:space="preserve">В целях предотвращения распространения в Республике Беларусь инфекции, вызванной </w:t>
      </w:r>
      <w:proofErr w:type="spellStart"/>
      <w:r>
        <w:t>коронавирусом</w:t>
      </w:r>
      <w:proofErr w:type="spellEnd"/>
      <w:r>
        <w:t xml:space="preserve"> COVID-19 (далее – инфекция COVID-19), на основании части пятой статьи 25 Закона Республики Беларусь от 21 июля 2008 г. № 419-З «О Государственной границе Республики Беларусь», статьи 7 Закона Республики Беларусь от 7 января 2012 г. № 340-З «О санитарно-эпидемиологическом благополучии населения» Совет Министров Республики Беларусь ПОСТАНОВЛЯЕТ:</w:t>
      </w:r>
    </w:p>
    <w:p w:rsidR="00A51BBF" w:rsidRDefault="00A51BBF">
      <w:pPr>
        <w:pStyle w:val="point"/>
      </w:pPr>
      <w:r>
        <w:t>1. Временно приостановить пересечение Государственной границы Республики Беларусь на въезд в Республику Беларусь в автодорожных пунктах пропуска, пунктах упрощенного пропуска, пунктах пропуска на железнодорожных вокзалах (станциях), пунктах пропуска в речных портах через Государственную границу Республики Беларусь иностранными гражданами и лицами без гражданства (далее, если не указано иное, – иностранцы).</w:t>
      </w:r>
    </w:p>
    <w:p w:rsidR="00A51BBF" w:rsidRDefault="00A51BBF">
      <w:pPr>
        <w:pStyle w:val="newncpi"/>
      </w:pPr>
      <w:r>
        <w:t>Действие части первой настоящего пункта не распространяется на:</w:t>
      </w:r>
    </w:p>
    <w:p w:rsidR="00A51BBF" w:rsidRDefault="00A51BBF">
      <w:pPr>
        <w:pStyle w:val="newncpi"/>
      </w:pPr>
      <w:r>
        <w:t>иностранных граждан, следующих по дипломатическим и служебным паспортам;</w:t>
      </w:r>
    </w:p>
    <w:p w:rsidR="00A51BBF" w:rsidRDefault="00A51BBF">
      <w:pPr>
        <w:pStyle w:val="newncpi"/>
      </w:pPr>
      <w:r>
        <w:t>глав и членов официальных делегаций;</w:t>
      </w:r>
    </w:p>
    <w:p w:rsidR="00A51BBF" w:rsidRDefault="00A51BBF">
      <w:pPr>
        <w:pStyle w:val="newncpi"/>
      </w:pPr>
      <w:r>
        <w:t>иностранцев, оказывающих международную безвозмездную помощь Республике Беларусь;</w:t>
      </w:r>
    </w:p>
    <w:p w:rsidR="00A51BBF" w:rsidRDefault="00A51BBF">
      <w:pPr>
        <w:pStyle w:val="newncpi"/>
      </w:pPr>
      <w:r>
        <w:t>водителей транспортных средств при выполнении международных автомобильных перевозок, а также перевозок международных почтовых отправлений;</w:t>
      </w:r>
    </w:p>
    <w:p w:rsidR="00A51BBF" w:rsidRDefault="00A51BBF">
      <w:pPr>
        <w:pStyle w:val="newncpi"/>
      </w:pPr>
      <w:r>
        <w:t>членов экипажей судов внутреннего водного транспорта, поездных бригад, локомотивных бригад международного железнодорожного сообщения;</w:t>
      </w:r>
    </w:p>
    <w:p w:rsidR="00A51BBF" w:rsidRDefault="00A51BBF">
      <w:pPr>
        <w:pStyle w:val="newncpi"/>
      </w:pPr>
      <w:r>
        <w:t>иностранцев, являющихся супругами, родителями или детьми граждан Республики Беларусь;</w:t>
      </w:r>
    </w:p>
    <w:p w:rsidR="00A51BBF" w:rsidRDefault="00A51BBF">
      <w:pPr>
        <w:pStyle w:val="newncpi"/>
      </w:pPr>
      <w:r>
        <w:t>иностранцев, имеющих право на постоянное или временное проживание на территории Республики Беларусь;</w:t>
      </w:r>
    </w:p>
    <w:p w:rsidR="00A51BBF" w:rsidRDefault="00A51BBF">
      <w:pPr>
        <w:pStyle w:val="newncpi"/>
      </w:pPr>
      <w:r>
        <w:t>иностранцев, имеющих разрешение на работу или подтверждающие документы на осуществление трудовой деятельности на территории Республики Беларусь;</w:t>
      </w:r>
    </w:p>
    <w:p w:rsidR="00A51BBF" w:rsidRDefault="00A51BBF">
      <w:pPr>
        <w:pStyle w:val="newncpi"/>
      </w:pPr>
      <w:r>
        <w:t>иностранцев, следующих в Республику Беларусь по извещению о тяжелой болезни или о смерти близкого родственника;</w:t>
      </w:r>
    </w:p>
    <w:p w:rsidR="00A51BBF" w:rsidRDefault="00A51BBF">
      <w:pPr>
        <w:pStyle w:val="newncpi"/>
      </w:pPr>
      <w:r>
        <w:t>иностранцев, осуществляющих перевозки стволовых клеток, органов для трансплантации;</w:t>
      </w:r>
    </w:p>
    <w:p w:rsidR="00A51BBF" w:rsidRDefault="00A51BBF">
      <w:pPr>
        <w:pStyle w:val="newncpi"/>
      </w:pPr>
      <w:r>
        <w:t>граждан Российской Федерации, следующих транзитом через территорию Республики Беларусь в Российскую Федерацию;</w:t>
      </w:r>
    </w:p>
    <w:p w:rsidR="00A51BBF" w:rsidRDefault="00A51BBF">
      <w:pPr>
        <w:pStyle w:val="newncpi"/>
      </w:pPr>
      <w:r>
        <w:t>иностранцев, следующих транзитом через территорию Республики Беларусь в соответствии с Соглашением между Правительством Республики Беларусь и Кабинетом Министров Украины об упрощенном порядке проезда участка автомобильной дороги Славутич – Чернобыльская АЭС, который проходит по территории Республики Беларусь, работниками, транспортными средствами и грузами Чернобыльской АЭС и предприятий, которые осуществляют деятельность в зоне отчуждения, а также иностранными специалистами, привлеченными к реализации международных проектов по закрытию Чернобыльской АЭС, от 20 января 2009 года.</w:t>
      </w:r>
    </w:p>
    <w:p w:rsidR="00A51BBF" w:rsidRDefault="00A51BBF">
      <w:pPr>
        <w:pStyle w:val="newncpi"/>
      </w:pPr>
      <w:r>
        <w:t>В исключительных случаях, связанных с чрезвычайными обстоятельствами, а также в целях обеспечения национальных интересов Республики Беларусь по решению Председателя Государственного пограничного комитета или уполномоченного им должностного лица Государственную границу Республики Беларусь могут пересекать иностранцы, не указанные в части второй настоящего пункта.</w:t>
      </w:r>
    </w:p>
    <w:p w:rsidR="00A51BBF" w:rsidRDefault="00A51BBF">
      <w:pPr>
        <w:pStyle w:val="point"/>
      </w:pPr>
      <w:r>
        <w:t>2. Граждане Республики Беларусь, а также иностранцы, указанные в абзацах седьмом и восьмом части второй пункта 1 настоящего постановления, прибывшие из стран, включенных в перечень стран, в которых регистрируются случаи инфекции COVID-19, размещенный на официальном сайте Министерства здравоохранения в глобальной компьютерной сети Интернет, в течение 10 календарных дней со дня прибытия в Республику Беларусь из иностранных государств должны находиться в самоизоляции и не подлежат последующему пропуску через Государственную границу Республики Беларусь (до истечения срока самоизоляции).</w:t>
      </w:r>
    </w:p>
    <w:p w:rsidR="00A51BBF" w:rsidRDefault="00A51BBF">
      <w:pPr>
        <w:pStyle w:val="newncpi"/>
      </w:pPr>
      <w:r>
        <w:t>Действие части первой настоящего пункта не распространяется на:</w:t>
      </w:r>
    </w:p>
    <w:p w:rsidR="00A51BBF" w:rsidRDefault="00A51BBF">
      <w:pPr>
        <w:pStyle w:val="newncpi"/>
      </w:pPr>
      <w:r>
        <w:t>сотрудников дипломатических представительств и консульских учреждений Республики Беларусь в иностранных государствах, имеющих дипломатические и служебные паспорта, а также членов их семей;</w:t>
      </w:r>
    </w:p>
    <w:p w:rsidR="00A51BBF" w:rsidRDefault="00A51BBF">
      <w:pPr>
        <w:pStyle w:val="newncpi"/>
      </w:pPr>
      <w:r>
        <w:t>сотрудников Государственной фельдъегерской службы Республики Беларусь, осуществляющих доставку официальной корреспонденции и дипломатической почты по межгосударственным фельдъегерским маршрутам;</w:t>
      </w:r>
    </w:p>
    <w:p w:rsidR="00A51BBF" w:rsidRDefault="00A51BBF">
      <w:pPr>
        <w:pStyle w:val="newncpi"/>
      </w:pPr>
      <w:r>
        <w:t>сотрудников республиканского унитарного предприятия «Специальная связь», осуществляющих доставку специальных отправлений по межгосударственным маршрутам специальной связи;</w:t>
      </w:r>
    </w:p>
    <w:p w:rsidR="00A51BBF" w:rsidRDefault="00A51BBF">
      <w:pPr>
        <w:pStyle w:val="newncpi"/>
      </w:pPr>
      <w:r>
        <w:t>водителей транспортных средств, предназначенных для выполнения международных автомобильных перевозок, а также перевозок международных почтовых отправлений;</w:t>
      </w:r>
    </w:p>
    <w:p w:rsidR="00A51BBF" w:rsidRDefault="00A51BBF">
      <w:pPr>
        <w:pStyle w:val="newncpi"/>
      </w:pPr>
      <w:r>
        <w:t>членов экипажей воздушных судов, судов внутреннего водного транспорта, поездных бригад, локомотивных бригад международного железнодорожного сообщения;</w:t>
      </w:r>
    </w:p>
    <w:p w:rsidR="00A51BBF" w:rsidRDefault="00A51BBF">
      <w:pPr>
        <w:pStyle w:val="newncpi"/>
      </w:pPr>
      <w:r>
        <w:t>физических лиц, прибывших в Республику Беларусь после нахождения в служебной командировке.</w:t>
      </w:r>
    </w:p>
    <w:p w:rsidR="00A51BBF" w:rsidRDefault="00A51BBF">
      <w:pPr>
        <w:pStyle w:val="point"/>
      </w:pPr>
      <w:r>
        <w:t>3. Сотрудники органов пограничной службы, а в пунктах пропуска, в которых пограничный контроль осуществляется таможенными органами, должностные лица таможенных органов:</w:t>
      </w:r>
    </w:p>
    <w:p w:rsidR="00A51BBF" w:rsidRDefault="00A51BBF">
      <w:pPr>
        <w:pStyle w:val="newncpi"/>
      </w:pPr>
      <w:r>
        <w:t>выдают лицам, прибывшим в Республику Беларусь, обязанным в соответствии с пунктом 2 настоящего постановления находиться в самоизоляции, анкету прибывшего по форме, установленной Министерством здравоохранения;</w:t>
      </w:r>
    </w:p>
    <w:p w:rsidR="00A51BBF" w:rsidRDefault="00A51BBF">
      <w:pPr>
        <w:pStyle w:val="newncpi"/>
      </w:pPr>
      <w:r>
        <w:t>осуществляют контроль полноты заполнения указанной анкеты и передают ее должностным лицам органов и учреждений, осуществляющих государственный санитарный надзор;</w:t>
      </w:r>
    </w:p>
    <w:p w:rsidR="00A51BBF" w:rsidRDefault="00A51BBF">
      <w:pPr>
        <w:pStyle w:val="newncpi"/>
      </w:pPr>
      <w:r>
        <w:t>при необходимости выдают лицам, прибывшим в Республику Беларусь, требование о соблюдении правил поведения в самоизоляции по форме, установленной в приложении 1 к постановлению Совета Министров Республики Беларусь от 8 апреля 2020 г. № 208 «О введении ограничительного мероприятия».</w:t>
      </w:r>
    </w:p>
    <w:p w:rsidR="00A51BBF" w:rsidRDefault="00A51BBF">
      <w:pPr>
        <w:pStyle w:val="newncpi"/>
      </w:pPr>
      <w:r>
        <w:t>Порядок взаимодействия органов государственного управления и иных организаций по обеспечению соблюдения мер самоизоляции лицами, прибывшими в Республику Беларусь, определяется Министерством здравоохранения, Министерством внутренних дел и Государственным пограничным комитетом.</w:t>
      </w:r>
    </w:p>
    <w:p w:rsidR="00A51BBF" w:rsidRDefault="00A51BBF">
      <w:pPr>
        <w:pStyle w:val="point"/>
      </w:pPr>
      <w:r>
        <w:t>4. Подпункт 3.3 пункта 3 постановления Совета Министров Республики Беларусь от 8 апреля 2020 г. № 208 изложить в следующей редакции:</w:t>
      </w:r>
    </w:p>
    <w:p w:rsidR="00A51BBF" w:rsidRDefault="00A51BBF">
      <w:pPr>
        <w:pStyle w:val="underpoint"/>
      </w:pPr>
      <w:r>
        <w:rPr>
          <w:rStyle w:val="rednoun"/>
        </w:rPr>
        <w:t>«</w:t>
      </w:r>
      <w:r>
        <w:t>3.3. прибывшие из иностранных государств. Категории граждан, прибывших из иностранных государств и подлежащих самоизоляции, срок самоизоляции определяются Советом Министров Республики Беларусь.</w:t>
      </w:r>
      <w:r>
        <w:rPr>
          <w:rStyle w:val="rednoun"/>
        </w:rPr>
        <w:t>»</w:t>
      </w:r>
      <w:r>
        <w:t>.</w:t>
      </w:r>
    </w:p>
    <w:p w:rsidR="00A51BBF" w:rsidRDefault="00A51BBF">
      <w:pPr>
        <w:pStyle w:val="point"/>
      </w:pPr>
      <w:r>
        <w:t>5. Признать утратившими силу постановления Совета Министров Республики Беларусь согласно приложению.</w:t>
      </w:r>
    </w:p>
    <w:p w:rsidR="00A51BBF" w:rsidRDefault="00A51BBF">
      <w:pPr>
        <w:pStyle w:val="point"/>
      </w:pPr>
      <w:r>
        <w:t>6. Министерству иностранных дел уведомить иностранные государства о временном приостановлении пересечения Государственной границы Республики Беларусь иностранцами.</w:t>
      </w:r>
    </w:p>
    <w:p w:rsidR="00A51BBF" w:rsidRDefault="00A51BBF">
      <w:pPr>
        <w:pStyle w:val="point"/>
      </w:pPr>
      <w:r>
        <w:t>7. Контроль за выполнением настоящего постановления возложить на Министерство здравоохранения, Министерство внутренних дел, Государственный пограничный комитет в соответствии с компетенцией.</w:t>
      </w:r>
    </w:p>
    <w:p w:rsidR="00A51BBF" w:rsidRDefault="00A51BBF">
      <w:pPr>
        <w:pStyle w:val="point"/>
      </w:pPr>
      <w:r>
        <w:t>8. Настоящее постановление вступает в силу после его официального опубликования.</w:t>
      </w:r>
    </w:p>
    <w:p w:rsidR="00A51BBF" w:rsidRDefault="00A51BB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51BBF">
        <w:trPr>
          <w:cantSplit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1BBF" w:rsidRDefault="00A51BBF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1BBF" w:rsidRDefault="00A51BB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A51BBF" w:rsidRDefault="00A51BB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A51BBF">
        <w:trPr>
          <w:cantSplit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BBF" w:rsidRDefault="00A51BB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1BBF" w:rsidRDefault="00A51BBF">
            <w:pPr>
              <w:pStyle w:val="append1"/>
            </w:pPr>
            <w:r>
              <w:t>Приложение</w:t>
            </w:r>
          </w:p>
          <w:p w:rsidR="00A51BBF" w:rsidRDefault="00A51B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A51BBF" w:rsidRDefault="00A51BBF">
            <w:pPr>
              <w:pStyle w:val="append"/>
            </w:pPr>
            <w:r>
              <w:t>30.10.2020 № 624</w:t>
            </w:r>
          </w:p>
        </w:tc>
      </w:tr>
    </w:tbl>
    <w:p w:rsidR="00A51BBF" w:rsidRDefault="00A51BBF">
      <w:pPr>
        <w:pStyle w:val="titlep"/>
        <w:jc w:val="left"/>
      </w:pPr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A51BBF" w:rsidRDefault="00A51BBF">
      <w:pPr>
        <w:pStyle w:val="point"/>
      </w:pPr>
      <w:r>
        <w:t xml:space="preserve">1. Постановление Совета Министров Республики Беларусь от 25 марта 2020 г. № 171 «О мерах по предотвращению завоза и распространения инфекции, вызванной </w:t>
      </w:r>
      <w:proofErr w:type="spellStart"/>
      <w:r>
        <w:t>коронавирусом</w:t>
      </w:r>
      <w:proofErr w:type="spellEnd"/>
      <w:r>
        <w:t xml:space="preserve"> COVID-19».</w:t>
      </w:r>
    </w:p>
    <w:p w:rsidR="00A51BBF" w:rsidRDefault="00A51BBF">
      <w:pPr>
        <w:pStyle w:val="point"/>
      </w:pPr>
      <w:r>
        <w:t>2. Пункт 8 постановления Совета Министров Республики Беларусь от 8 апреля 2020 г. № 208 «О введении ограничительного мероприятия».</w:t>
      </w:r>
    </w:p>
    <w:p w:rsidR="00A51BBF" w:rsidRDefault="00A51BBF">
      <w:pPr>
        <w:pStyle w:val="point"/>
      </w:pPr>
      <w:r>
        <w:t>3. Постановление Совета Министров Республики Беларусь от 24 апреля 2020 г. № 256 «Об изменении постановления Совета Министров Республики Беларусь от 25 марта 2020 г. № 171».</w:t>
      </w:r>
    </w:p>
    <w:p w:rsidR="00A51BBF" w:rsidRDefault="00A51BBF">
      <w:pPr>
        <w:pStyle w:val="point"/>
      </w:pPr>
      <w:r>
        <w:t>4. Постановление Совета Министров Республики Беларусь от 28 мая 2020 г. № 321 «Об изменении постановления Совета Министров Республики Беларусь от 25 марта 2020 г. № 171».</w:t>
      </w:r>
    </w:p>
    <w:p w:rsidR="00A51BBF" w:rsidRDefault="00A51BBF">
      <w:pPr>
        <w:pStyle w:val="point"/>
      </w:pPr>
      <w:r>
        <w:t>5. Подпункт 1.1 пункта 1 постановления Совета Министров Республики Беларусь от 26 июня 2020 г. № 372 «Об изменении постановлений Совета Министров Республики Беларусь от 25 марта 2020 г. № 171 и от 25 мая 2020 г. № 311».</w:t>
      </w:r>
    </w:p>
    <w:p w:rsidR="00A51BBF" w:rsidRDefault="00A51BBF">
      <w:pPr>
        <w:pStyle w:val="point"/>
      </w:pPr>
      <w:r>
        <w:t>6. Подпункт 1.1 пункта 1 постановления Совета Министров Республики Беларусь от 13 октября 2020 г. № 591 «Об изменении постановлений Совета Министров Республики Беларусь от 25 марта 2020 г. № 171 и от 8 апреля 2020 г. № 208».</w:t>
      </w:r>
    </w:p>
    <w:p w:rsidR="00A51BBF" w:rsidRDefault="00A51BBF">
      <w:pPr>
        <w:pStyle w:val="newncpi"/>
      </w:pPr>
      <w:r>
        <w:t> </w:t>
      </w:r>
    </w:p>
    <w:p w:rsidR="00B451ED" w:rsidRDefault="00B451ED"/>
    <w:sectPr w:rsidR="00B451ED" w:rsidSect="00A51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BF" w:rsidRDefault="00A51BBF" w:rsidP="00A51BBF">
      <w:pPr>
        <w:spacing w:after="0" w:line="240" w:lineRule="auto"/>
      </w:pPr>
      <w:r>
        <w:separator/>
      </w:r>
    </w:p>
  </w:endnote>
  <w:endnote w:type="continuationSeparator" w:id="0">
    <w:p w:rsidR="00A51BBF" w:rsidRDefault="00A51BBF" w:rsidP="00A5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BF" w:rsidRDefault="00A51B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BF" w:rsidRDefault="00A51B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51BBF" w:rsidTr="00A51BBF">
      <w:tc>
        <w:tcPr>
          <w:tcW w:w="1800" w:type="dxa"/>
          <w:shd w:val="clear" w:color="auto" w:fill="auto"/>
          <w:vAlign w:val="center"/>
        </w:tcPr>
        <w:p w:rsidR="00A51BBF" w:rsidRDefault="00A51BB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51BBF" w:rsidRDefault="00A51BB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51BBF" w:rsidRDefault="00A51BB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06.11.2020</w:t>
          </w:r>
        </w:p>
        <w:p w:rsidR="00A51BBF" w:rsidRPr="00A51BBF" w:rsidRDefault="00A51BB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51BBF" w:rsidRDefault="00A51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BF" w:rsidRDefault="00A51BBF" w:rsidP="00A51BBF">
      <w:pPr>
        <w:spacing w:after="0" w:line="240" w:lineRule="auto"/>
      </w:pPr>
      <w:r>
        <w:separator/>
      </w:r>
    </w:p>
  </w:footnote>
  <w:footnote w:type="continuationSeparator" w:id="0">
    <w:p w:rsidR="00A51BBF" w:rsidRDefault="00A51BBF" w:rsidP="00A5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BF" w:rsidRDefault="00A51BBF" w:rsidP="0028226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51BBF" w:rsidRDefault="00A51B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BF" w:rsidRPr="00A51BBF" w:rsidRDefault="00A51BBF" w:rsidP="0028226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51BBF">
      <w:rPr>
        <w:rStyle w:val="a7"/>
        <w:rFonts w:ascii="Times New Roman" w:hAnsi="Times New Roman" w:cs="Times New Roman"/>
        <w:sz w:val="24"/>
      </w:rPr>
      <w:fldChar w:fldCharType="begin"/>
    </w:r>
    <w:r w:rsidRPr="00A51BB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51BB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A51BBF">
      <w:rPr>
        <w:rStyle w:val="a7"/>
        <w:rFonts w:ascii="Times New Roman" w:hAnsi="Times New Roman" w:cs="Times New Roman"/>
        <w:sz w:val="24"/>
      </w:rPr>
      <w:fldChar w:fldCharType="end"/>
    </w:r>
  </w:p>
  <w:p w:rsidR="00A51BBF" w:rsidRPr="00A51BBF" w:rsidRDefault="00A51BB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BBF" w:rsidRDefault="00A51B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BF"/>
    <w:rsid w:val="00A51BBF"/>
    <w:rsid w:val="00B4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E3337-6E8D-4667-B47E-A97A040F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51B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A51BB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51B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51B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51B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51B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51BB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51B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51BB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51BB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51BB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51BB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51BBF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A51BBF"/>
  </w:style>
  <w:style w:type="character" w:customStyle="1" w:styleId="post">
    <w:name w:val="post"/>
    <w:basedOn w:val="a0"/>
    <w:rsid w:val="00A51B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51BB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5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BBF"/>
  </w:style>
  <w:style w:type="paragraph" w:styleId="a5">
    <w:name w:val="footer"/>
    <w:basedOn w:val="a"/>
    <w:link w:val="a6"/>
    <w:uiPriority w:val="99"/>
    <w:unhideWhenUsed/>
    <w:rsid w:val="00A5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BBF"/>
  </w:style>
  <w:style w:type="character" w:styleId="a7">
    <w:name w:val="page number"/>
    <w:basedOn w:val="a0"/>
    <w:uiPriority w:val="99"/>
    <w:semiHidden/>
    <w:unhideWhenUsed/>
    <w:rsid w:val="00A51BBF"/>
  </w:style>
  <w:style w:type="table" w:styleId="a8">
    <w:name w:val="Table Grid"/>
    <w:basedOn w:val="a1"/>
    <w:uiPriority w:val="39"/>
    <w:rsid w:val="00A5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7045</Characters>
  <Application>Microsoft Office Word</Application>
  <DocSecurity>0</DocSecurity>
  <Lines>135</Lines>
  <Paragraphs>56</Paragraphs>
  <ScaleCrop>false</ScaleCrop>
  <Company>1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Людмила</dc:creator>
  <cp:keywords/>
  <dc:description/>
  <cp:lastModifiedBy>Михайлова Людмила</cp:lastModifiedBy>
  <cp:revision>1</cp:revision>
  <dcterms:created xsi:type="dcterms:W3CDTF">2020-11-06T08:50:00Z</dcterms:created>
  <dcterms:modified xsi:type="dcterms:W3CDTF">2020-11-06T08:51:00Z</dcterms:modified>
</cp:coreProperties>
</file>